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9846B6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323331D2" w:rsidR="00CD36CF" w:rsidRDefault="009846B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2CF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9C2CF2" w:rsidRPr="009C2CF2">
            <w:t>3122</w:t>
          </w:r>
        </w:sdtContent>
      </w:sdt>
    </w:p>
    <w:p w14:paraId="7D4BFFB0" w14:textId="77777777" w:rsidR="009C2CF2" w:rsidRDefault="009C2CF2" w:rsidP="002010BF">
      <w:pPr>
        <w:pStyle w:val="References"/>
        <w:rPr>
          <w:smallCaps/>
        </w:rPr>
      </w:pPr>
      <w:r>
        <w:rPr>
          <w:smallCaps/>
        </w:rPr>
        <w:t>By Delegates Vance, Butler, Burkhammer, Longanacre, Dean, Kirby, Dillon, Nestor, Brooks, Toney, and Cooper</w:t>
      </w:r>
    </w:p>
    <w:p w14:paraId="001EA74D" w14:textId="77777777" w:rsidR="0037024C" w:rsidRDefault="00CC07E9" w:rsidP="00CC07E9">
      <w:pPr>
        <w:pStyle w:val="References"/>
        <w:rPr>
          <w:color w:val="auto"/>
        </w:rPr>
        <w:sectPr w:rsidR="0037024C" w:rsidSect="009C2CF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3691AEBC284B1FA4ECA49BA6AF7AD6"/>
          </w:placeholder>
          <w:text w:multiLine="1"/>
        </w:sdtPr>
        <w:sdtEndPr/>
        <w:sdtContent>
          <w:r>
            <w:rPr>
              <w:color w:val="auto"/>
            </w:rPr>
            <w:t>Introduced January 27, 2023; Referred to the Committee on Agriculture and Natural Resources then the Judiciary</w:t>
          </w:r>
        </w:sdtContent>
      </w:sdt>
      <w:r>
        <w:rPr>
          <w:color w:val="auto"/>
        </w:rPr>
        <w:t>]</w:t>
      </w:r>
    </w:p>
    <w:p w14:paraId="75488A1A" w14:textId="77777777" w:rsidR="00CC07E9" w:rsidRDefault="00CC07E9" w:rsidP="00CC07E9">
      <w:pPr>
        <w:pStyle w:val="References"/>
        <w:rPr>
          <w:color w:val="auto"/>
        </w:rPr>
      </w:pPr>
    </w:p>
    <w:p w14:paraId="3DEC854C" w14:textId="77777777" w:rsidR="009C2CF2" w:rsidRPr="00A2663F" w:rsidRDefault="009C2CF2" w:rsidP="0037024C">
      <w:pPr>
        <w:pStyle w:val="TitleSection"/>
        <w:rPr>
          <w:color w:val="auto"/>
        </w:rPr>
      </w:pPr>
      <w:r w:rsidRPr="00A2663F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A2663F">
        <w:rPr>
          <w:rFonts w:cs="Arial"/>
          <w:color w:val="auto"/>
        </w:rPr>
        <w:t>§</w:t>
      </w:r>
      <w:r w:rsidRPr="00A2663F">
        <w:rPr>
          <w:color w:val="auto"/>
        </w:rPr>
        <w:t xml:space="preserve">20-2-5l, relating to permitting certain types of rifles using an encapsulated propellant charge that loads from the breech, with the bullet loaded from the muzzle, during any muzzleloader season; and providing an exception. </w:t>
      </w:r>
    </w:p>
    <w:p w14:paraId="35C27799" w14:textId="77777777" w:rsidR="009C2CF2" w:rsidRPr="00A2663F" w:rsidRDefault="009C2CF2" w:rsidP="0037024C">
      <w:pPr>
        <w:pStyle w:val="EnactingClause"/>
        <w:rPr>
          <w:color w:val="auto"/>
        </w:rPr>
        <w:sectPr w:rsidR="009C2CF2" w:rsidRPr="00A2663F" w:rsidSect="0037024C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663F">
        <w:rPr>
          <w:color w:val="auto"/>
        </w:rPr>
        <w:t>Be it enacted by the Legislature of West Virginia:</w:t>
      </w:r>
    </w:p>
    <w:p w14:paraId="0072EAE6" w14:textId="77777777" w:rsidR="009C2CF2" w:rsidRPr="00A2663F" w:rsidRDefault="009C2CF2" w:rsidP="0037024C">
      <w:pPr>
        <w:pStyle w:val="ArticleHeading"/>
        <w:widowControl/>
        <w:rPr>
          <w:color w:val="auto"/>
        </w:rPr>
        <w:sectPr w:rsidR="009C2CF2" w:rsidRPr="00A2663F" w:rsidSect="00C1347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2663F">
        <w:rPr>
          <w:color w:val="auto"/>
        </w:rPr>
        <w:t>ARTICLE 2. WILDLIFE RESOURCES.</w:t>
      </w:r>
    </w:p>
    <w:p w14:paraId="53AA2383" w14:textId="77777777" w:rsidR="009C2CF2" w:rsidRPr="00A2663F" w:rsidRDefault="009C2CF2" w:rsidP="0037024C">
      <w:pPr>
        <w:pStyle w:val="SectionHeading"/>
        <w:widowControl/>
        <w:rPr>
          <w:color w:val="auto"/>
          <w:u w:val="single"/>
        </w:rPr>
      </w:pPr>
      <w:r w:rsidRPr="00A2663F">
        <w:rPr>
          <w:color w:val="auto"/>
          <w:u w:val="single"/>
        </w:rPr>
        <w:t>§20-2-5l. Use of certain rifles to hunt in muzzleloader season.</w:t>
      </w:r>
    </w:p>
    <w:p w14:paraId="41214E01" w14:textId="443DD0ED" w:rsidR="009C2CF2" w:rsidRPr="00A2663F" w:rsidRDefault="009C2CF2" w:rsidP="0037024C">
      <w:pPr>
        <w:pStyle w:val="SectionBody"/>
        <w:widowControl/>
        <w:rPr>
          <w:color w:val="auto"/>
          <w:u w:val="single"/>
        </w:rPr>
      </w:pPr>
      <w:r w:rsidRPr="00A2663F">
        <w:rPr>
          <w:color w:val="auto"/>
          <w:u w:val="single"/>
        </w:rPr>
        <w:t xml:space="preserve">Notwithstanding any other provision of this code </w:t>
      </w:r>
      <w:r w:rsidR="000F0355">
        <w:rPr>
          <w:color w:val="auto"/>
          <w:u w:val="single"/>
        </w:rPr>
        <w:t xml:space="preserve">or any rule promulgated thereunder </w:t>
      </w:r>
      <w:r w:rsidRPr="00A2663F">
        <w:rPr>
          <w:color w:val="auto"/>
          <w:u w:val="single"/>
        </w:rPr>
        <w:t xml:space="preserve">to the contrary, any person lawfully entitled to hunt may hunt with a rifle using an encapsulated propellant charge that loads from the breech, with the bullet loaded from the muzzle, during any muzzleloader season: </w:t>
      </w:r>
      <w:r w:rsidRPr="0037024C">
        <w:rPr>
          <w:i/>
          <w:iCs/>
          <w:color w:val="auto"/>
          <w:u w:val="single"/>
        </w:rPr>
        <w:t>Provided</w:t>
      </w:r>
      <w:r w:rsidRPr="00A2663F">
        <w:rPr>
          <w:color w:val="auto"/>
          <w:u w:val="single"/>
        </w:rPr>
        <w:t xml:space="preserve">, </w:t>
      </w:r>
      <w:proofErr w:type="gramStart"/>
      <w:r w:rsidRPr="00A2663F">
        <w:rPr>
          <w:color w:val="auto"/>
          <w:u w:val="single"/>
        </w:rPr>
        <w:t>That</w:t>
      </w:r>
      <w:proofErr w:type="gramEnd"/>
      <w:r w:rsidRPr="00A2663F">
        <w:rPr>
          <w:color w:val="auto"/>
          <w:u w:val="single"/>
        </w:rPr>
        <w:t xml:space="preserve"> such rifle may not be used for hunting during the Mountaineer Heritage season.</w:t>
      </w:r>
    </w:p>
    <w:p w14:paraId="35BA5381" w14:textId="77777777" w:rsidR="009C2CF2" w:rsidRPr="00A2663F" w:rsidRDefault="009C2CF2" w:rsidP="0037024C">
      <w:pPr>
        <w:pStyle w:val="Note"/>
        <w:widowControl/>
        <w:rPr>
          <w:color w:val="auto"/>
        </w:rPr>
      </w:pPr>
    </w:p>
    <w:p w14:paraId="48225F38" w14:textId="77777777" w:rsidR="009C2CF2" w:rsidRPr="00A2663F" w:rsidRDefault="009C2CF2" w:rsidP="0037024C">
      <w:pPr>
        <w:pStyle w:val="Note"/>
        <w:widowControl/>
        <w:rPr>
          <w:color w:val="auto"/>
        </w:rPr>
      </w:pPr>
      <w:r w:rsidRPr="00A2663F">
        <w:rPr>
          <w:color w:val="auto"/>
        </w:rPr>
        <w:t xml:space="preserve">NOTE: The purpose of this bill is to permit certain types of rifles using an encapsulated propellant charge that loads from the breech. </w:t>
      </w:r>
    </w:p>
    <w:p w14:paraId="099EE680" w14:textId="40DCD044" w:rsidR="00E831B3" w:rsidRDefault="009C2CF2" w:rsidP="0037024C">
      <w:pPr>
        <w:pStyle w:val="Note"/>
        <w:widowControl/>
      </w:pPr>
      <w:proofErr w:type="gramStart"/>
      <w:r w:rsidRPr="00A2663F">
        <w:rPr>
          <w:color w:val="auto"/>
        </w:rPr>
        <w:t>Strike-throughs</w:t>
      </w:r>
      <w:proofErr w:type="gramEnd"/>
      <w:r w:rsidRPr="00A2663F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9C2CF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72A" w14:textId="77777777" w:rsidR="00E07B13" w:rsidRPr="00B844FE" w:rsidRDefault="00E07B13" w:rsidP="00B844FE">
      <w:r>
        <w:separator/>
      </w:r>
    </w:p>
  </w:endnote>
  <w:endnote w:type="continuationSeparator" w:id="0">
    <w:p w14:paraId="7F64D0C9" w14:textId="77777777" w:rsidR="00E07B13" w:rsidRPr="00B844FE" w:rsidRDefault="00E07B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2AE2" w14:textId="77777777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3D6251" w14:textId="77777777" w:rsidR="009C2CF2" w:rsidRPr="009C2CF2" w:rsidRDefault="009C2CF2" w:rsidP="009C2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DB60" w14:textId="298BF4B5" w:rsidR="009C2CF2" w:rsidRDefault="009C2CF2" w:rsidP="002E7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AD652" w14:textId="77777777" w:rsidR="009C2CF2" w:rsidRPr="009C2CF2" w:rsidRDefault="009C2CF2" w:rsidP="009C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3A83" w14:textId="77777777" w:rsidR="00E07B13" w:rsidRPr="00B844FE" w:rsidRDefault="00E07B13" w:rsidP="00B844FE">
      <w:r>
        <w:separator/>
      </w:r>
    </w:p>
  </w:footnote>
  <w:footnote w:type="continuationSeparator" w:id="0">
    <w:p w14:paraId="3D78F7B5" w14:textId="77777777" w:rsidR="00E07B13" w:rsidRPr="00B844FE" w:rsidRDefault="00E07B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350" w14:textId="3CD7784D" w:rsidR="009C2CF2" w:rsidRPr="009C2CF2" w:rsidRDefault="009C2CF2" w:rsidP="009C2CF2">
    <w:pPr>
      <w:pStyle w:val="Header"/>
    </w:pPr>
    <w:r>
      <w:t>CS for HB 3122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8DA2" w14:textId="40E8B687" w:rsidR="009C2CF2" w:rsidRPr="009C2CF2" w:rsidRDefault="009C2CF2" w:rsidP="009C2CF2">
    <w:pPr>
      <w:pStyle w:val="Header"/>
    </w:pPr>
    <w:r>
      <w:t>CS for HB 3122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57D" w14:textId="77777777" w:rsidR="0037024C" w:rsidRPr="009C2CF2" w:rsidRDefault="0037024C" w:rsidP="009C2CF2">
    <w:pPr>
      <w:pStyle w:val="Header"/>
    </w:pPr>
    <w:r>
      <w:t>CS for HB 3122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74377039">
    <w:abstractNumId w:val="0"/>
  </w:num>
  <w:num w:numId="2" w16cid:durableId="1940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7D6B"/>
    <w:rsid w:val="00081D6D"/>
    <w:rsid w:val="00085D22"/>
    <w:rsid w:val="000C5C77"/>
    <w:rsid w:val="000E647E"/>
    <w:rsid w:val="000F0355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7024C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423A9"/>
    <w:rsid w:val="00954B98"/>
    <w:rsid w:val="00980327"/>
    <w:rsid w:val="009846B6"/>
    <w:rsid w:val="009C1EA5"/>
    <w:rsid w:val="009C2CF2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07E9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07B13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47F2F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B6F00DA8-E950-4060-A38A-BFEA485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2CF2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9C2CF2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C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424310" w:rsidRDefault="00C51A93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424310" w:rsidRDefault="00C51A93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424310" w:rsidRDefault="00C51A93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EE3691AEBC284B1FA4ECA49BA6AF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656E-FAF8-408D-8C70-F72F06EA2FAC}"/>
      </w:docPartPr>
      <w:docPartBody>
        <w:p w:rsidR="00C51A93" w:rsidRDefault="00B714EA" w:rsidP="00B714EA">
          <w:pPr>
            <w:pStyle w:val="EE3691AEBC284B1FA4ECA49BA6AF7AD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10"/>
    <w:rsid w:val="00424310"/>
    <w:rsid w:val="00AA05DC"/>
    <w:rsid w:val="00B714EA"/>
    <w:rsid w:val="00C51A93"/>
    <w:rsid w:val="00D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paragraph" w:customStyle="1" w:styleId="EE3691AEBC284B1FA4ECA49BA6AF7AD6">
    <w:name w:val="EE3691AEBC284B1FA4ECA49BA6AF7AD6"/>
    <w:rsid w:val="00B714EA"/>
  </w:style>
  <w:style w:type="character" w:styleId="PlaceholderText">
    <w:name w:val="Placeholder Text"/>
    <w:basedOn w:val="DefaultParagraphFont"/>
    <w:uiPriority w:val="99"/>
    <w:semiHidden/>
    <w:rsid w:val="00B7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2023-02-09T19:03:00Z</cp:lastPrinted>
  <dcterms:created xsi:type="dcterms:W3CDTF">2023-02-09T19:03:00Z</dcterms:created>
  <dcterms:modified xsi:type="dcterms:W3CDTF">2023-02-09T19:03:00Z</dcterms:modified>
</cp:coreProperties>
</file>